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911AD" w14:textId="77777777" w:rsidR="00D62982" w:rsidRDefault="00D62982">
      <w:pPr>
        <w:rPr>
          <w:rFonts w:hint="eastAsia"/>
        </w:rPr>
      </w:pPr>
      <w:r>
        <w:rPr>
          <w:rFonts w:hint="eastAsia"/>
        </w:rPr>
        <w:t>Mo Feng Yin：一位当代艺术家的诗意世界</w:t>
      </w:r>
    </w:p>
    <w:p w14:paraId="76D79CD1" w14:textId="77777777" w:rsidR="00D62982" w:rsidRDefault="00D62982">
      <w:pPr>
        <w:rPr>
          <w:rFonts w:hint="eastAsia"/>
        </w:rPr>
      </w:pPr>
      <w:r>
        <w:rPr>
          <w:rFonts w:hint="eastAsia"/>
        </w:rPr>
        <w:t>在艺术的广袤星空中，有一位以其独特的艺术视角和深刻的哲学思考而闪耀的艺术家——漠风吟（Mo Feng Yin）。以汉语拼音“Mo Feng Yin”为名，这位艺术家以其作品中弥漫的孤寂、辽阔与深邃的情感，吸引着众多观众的目光。他的创作不仅是中国当代艺术领域的一抹亮色，也是连接东西方文化理解的桥梁。</w:t>
      </w:r>
    </w:p>
    <w:p w14:paraId="702EC556" w14:textId="77777777" w:rsidR="00D62982" w:rsidRDefault="00D62982">
      <w:pPr>
        <w:rPr>
          <w:rFonts w:hint="eastAsia"/>
        </w:rPr>
      </w:pPr>
    </w:p>
    <w:p w14:paraId="5F9B0B07" w14:textId="77777777" w:rsidR="00D62982" w:rsidRDefault="00D62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62FBE" w14:textId="77777777" w:rsidR="00D62982" w:rsidRDefault="00D62982">
      <w:pPr>
        <w:rPr>
          <w:rFonts w:hint="eastAsia"/>
        </w:rPr>
      </w:pPr>
      <w:r>
        <w:rPr>
          <w:rFonts w:hint="eastAsia"/>
        </w:rPr>
        <w:t>从大漠到画布：灵感的源泉</w:t>
      </w:r>
    </w:p>
    <w:p w14:paraId="3DFCA13A" w14:textId="77777777" w:rsidR="00D62982" w:rsidRDefault="00D62982">
      <w:pPr>
        <w:rPr>
          <w:rFonts w:hint="eastAsia"/>
        </w:rPr>
      </w:pPr>
      <w:r>
        <w:rPr>
          <w:rFonts w:hint="eastAsia"/>
        </w:rPr>
        <w:t>漠风吟的艺术之路始于对故乡那片广袤沙漠的深情眷恋。他出生于中国西北的一个小镇，那里连绵起伏的沙丘和无垠的天空，成为了他童年记忆中最深刻的印象。这些元素在他的作品中反复出现，通过细腻的笔触和色彩的变幻，传达出他对自然之美的敬畏和赞美。他将个人经历与对世界的观察相融合，使观者能够感受到一种超越语言的心灵对话。</w:t>
      </w:r>
    </w:p>
    <w:p w14:paraId="730F37CB" w14:textId="77777777" w:rsidR="00D62982" w:rsidRDefault="00D62982">
      <w:pPr>
        <w:rPr>
          <w:rFonts w:hint="eastAsia"/>
        </w:rPr>
      </w:pPr>
    </w:p>
    <w:p w14:paraId="07F60390" w14:textId="77777777" w:rsidR="00D62982" w:rsidRDefault="00D62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02A60" w14:textId="77777777" w:rsidR="00D62982" w:rsidRDefault="00D62982">
      <w:pPr>
        <w:rPr>
          <w:rFonts w:hint="eastAsia"/>
        </w:rPr>
      </w:pPr>
      <w:r>
        <w:rPr>
          <w:rFonts w:hint="eastAsia"/>
        </w:rPr>
        <w:t>水墨与油彩：跨越传统的界限</w:t>
      </w:r>
    </w:p>
    <w:p w14:paraId="48B1509B" w14:textId="77777777" w:rsidR="00D62982" w:rsidRDefault="00D62982">
      <w:pPr>
        <w:rPr>
          <w:rFonts w:hint="eastAsia"/>
        </w:rPr>
      </w:pPr>
      <w:r>
        <w:rPr>
          <w:rFonts w:hint="eastAsia"/>
        </w:rPr>
        <w:t>在技法上，漠风吟大胆尝试，将中国传统水墨画的精髓与西方油画的表现力巧妙结合。他的作品既保留了东方绘画的写意精神，又融入了西方艺术中的立体感和光影变化。这种跨文化的艺术实践，让他的每一幅作品都充满了探索未知的勇气和挑战自我的决心。通过不断实验新的材料和技术，他试图打破传统艺术形式之间的壁垒，创造出一个更加开放多元的艺术表达空间。</w:t>
      </w:r>
    </w:p>
    <w:p w14:paraId="7D341A0F" w14:textId="77777777" w:rsidR="00D62982" w:rsidRDefault="00D62982">
      <w:pPr>
        <w:rPr>
          <w:rFonts w:hint="eastAsia"/>
        </w:rPr>
      </w:pPr>
    </w:p>
    <w:p w14:paraId="5EED5C5C" w14:textId="77777777" w:rsidR="00D62982" w:rsidRDefault="00D62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C83F2" w14:textId="77777777" w:rsidR="00D62982" w:rsidRDefault="00D62982">
      <w:pPr>
        <w:rPr>
          <w:rFonts w:hint="eastAsia"/>
        </w:rPr>
      </w:pPr>
      <w:r>
        <w:rPr>
          <w:rFonts w:hint="eastAsia"/>
        </w:rPr>
        <w:t>心灵的旅行：作品背后的故事</w:t>
      </w:r>
    </w:p>
    <w:p w14:paraId="2B88336E" w14:textId="77777777" w:rsidR="00D62982" w:rsidRDefault="00D62982">
      <w:pPr>
        <w:rPr>
          <w:rFonts w:hint="eastAsia"/>
        </w:rPr>
      </w:pPr>
      <w:r>
        <w:rPr>
          <w:rFonts w:hint="eastAsia"/>
        </w:rPr>
        <w:t>每一件由漠风吟亲手创作的艺术品都是他内心世界的一次旅行记录。从早期对家乡风光的描绘，到后来对于人类共同命运的关注，他的艺术风格逐渐演变，思想也愈发深邃。他相信艺术是沟通不同文化、不同人群之间最直接有效的途径之一。因此，在其作品中经常可以看到对于和谐共生、环境保护等全球性议题的探讨，以及对于人性光辉面的歌颂。</w:t>
      </w:r>
    </w:p>
    <w:p w14:paraId="186A31C0" w14:textId="77777777" w:rsidR="00D62982" w:rsidRDefault="00D62982">
      <w:pPr>
        <w:rPr>
          <w:rFonts w:hint="eastAsia"/>
        </w:rPr>
      </w:pPr>
    </w:p>
    <w:p w14:paraId="43985A80" w14:textId="77777777" w:rsidR="00D62982" w:rsidRDefault="00D62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ECD9B" w14:textId="77777777" w:rsidR="00D62982" w:rsidRDefault="00D62982">
      <w:pPr>
        <w:rPr>
          <w:rFonts w:hint="eastAsia"/>
        </w:rPr>
      </w:pPr>
      <w:r>
        <w:rPr>
          <w:rFonts w:hint="eastAsia"/>
        </w:rPr>
        <w:t>未来展望：继续前行的脚步</w:t>
      </w:r>
    </w:p>
    <w:p w14:paraId="30471E7A" w14:textId="77777777" w:rsidR="00D62982" w:rsidRDefault="00D62982">
      <w:pPr>
        <w:rPr>
          <w:rFonts w:hint="eastAsia"/>
        </w:rPr>
      </w:pPr>
      <w:r>
        <w:rPr>
          <w:rFonts w:hint="eastAsia"/>
        </w:rPr>
        <w:t>随着国际交流日益频繁，漠风吟也在积极寻求更多元化的展示平台。他希望通过自己的努力，让更多人了解并喜爱上中国的现代艺术。他也期待着与其他国家和地区优秀的艺术家们展开合作，共同推动世界文化艺术的发展。无论前方有多少挑战等待着他，漠风吟都将带着那份对艺术执着追求的热情继续前行，在这条充满无限可能的艺术道路上留下属于自己的足迹。</w:t>
      </w:r>
    </w:p>
    <w:p w14:paraId="5EEF4420" w14:textId="77777777" w:rsidR="00D62982" w:rsidRDefault="00D62982">
      <w:pPr>
        <w:rPr>
          <w:rFonts w:hint="eastAsia"/>
        </w:rPr>
      </w:pPr>
    </w:p>
    <w:p w14:paraId="7D93F3AE" w14:textId="77777777" w:rsidR="00D62982" w:rsidRDefault="00D629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64F92" w14:textId="1C1570C5" w:rsidR="00682D22" w:rsidRDefault="00682D22"/>
    <w:sectPr w:rsidR="00682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22"/>
    <w:rsid w:val="002908F1"/>
    <w:rsid w:val="00682D22"/>
    <w:rsid w:val="00D6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9E31A-3EA8-44C9-B960-6E882820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